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396" w:rsidRDefault="00CB4396" w:rsidP="00CB4396">
      <w:pPr>
        <w:jc w:val="center"/>
        <w:rPr>
          <w:b/>
          <w:bCs/>
          <w:lang w:val="en-US"/>
        </w:rPr>
      </w:pPr>
      <w:r>
        <w:rPr>
          <w:b/>
          <w:bCs/>
          <w:lang w:val="en-US"/>
        </w:rPr>
        <w:t>Joint UNDAC-AMD Rapid Needs Assessment</w:t>
      </w:r>
    </w:p>
    <w:p w:rsidR="00CB4396" w:rsidRDefault="0030432D" w:rsidP="00CB4396">
      <w:pPr>
        <w:jc w:val="center"/>
        <w:rPr>
          <w:b/>
          <w:bCs/>
          <w:lang w:val="en-US"/>
        </w:rPr>
      </w:pPr>
      <w:r>
        <w:rPr>
          <w:b/>
          <w:bCs/>
          <w:lang w:val="en-US"/>
        </w:rPr>
        <w:t>Storm Ralf</w:t>
      </w:r>
      <w:r w:rsidR="00CB4396">
        <w:rPr>
          <w:b/>
          <w:bCs/>
          <w:lang w:val="en-US"/>
        </w:rPr>
        <w:t xml:space="preserve"> Central </w:t>
      </w:r>
      <w:proofErr w:type="spellStart"/>
      <w:r w:rsidR="00CB4396">
        <w:rPr>
          <w:b/>
          <w:bCs/>
          <w:lang w:val="en-US"/>
        </w:rPr>
        <w:t>Freedonia</w:t>
      </w:r>
      <w:proofErr w:type="spellEnd"/>
    </w:p>
    <w:p w:rsidR="00CB4396" w:rsidRDefault="00CB4396" w:rsidP="00CB4396">
      <w:pPr>
        <w:jc w:val="center"/>
        <w:rPr>
          <w:b/>
          <w:bCs/>
          <w:lang w:val="en-US"/>
        </w:rPr>
      </w:pPr>
    </w:p>
    <w:p w:rsidR="00CB4396" w:rsidRDefault="00CB4396" w:rsidP="00CB4396">
      <w:pPr>
        <w:jc w:val="center"/>
        <w:rPr>
          <w:b/>
          <w:bCs/>
          <w:lang w:val="en-US"/>
        </w:rPr>
      </w:pPr>
    </w:p>
    <w:p w:rsidR="00CB4396" w:rsidRDefault="00CB4396" w:rsidP="00CB4396">
      <w:pPr>
        <w:numPr>
          <w:ilvl w:val="0"/>
          <w:numId w:val="1"/>
        </w:numPr>
        <w:tabs>
          <w:tab w:val="num" w:pos="600"/>
        </w:tabs>
        <w:ind w:left="600" w:hanging="600"/>
        <w:jc w:val="both"/>
        <w:rPr>
          <w:b/>
          <w:bCs/>
          <w:sz w:val="22"/>
          <w:szCs w:val="22"/>
          <w:lang w:val="en-US"/>
        </w:rPr>
      </w:pPr>
      <w:r>
        <w:rPr>
          <w:b/>
          <w:bCs/>
          <w:sz w:val="22"/>
          <w:szCs w:val="22"/>
          <w:lang w:val="en-US"/>
        </w:rPr>
        <w:t>The Assessment Methodology</w:t>
      </w:r>
    </w:p>
    <w:p w:rsidR="00CB4396" w:rsidRDefault="00CB4396" w:rsidP="00CB4396">
      <w:pPr>
        <w:jc w:val="both"/>
        <w:rPr>
          <w:b/>
          <w:bCs/>
          <w:sz w:val="22"/>
          <w:szCs w:val="22"/>
          <w:lang w:val="en-US"/>
        </w:rPr>
      </w:pPr>
    </w:p>
    <w:p w:rsidR="00CB4396" w:rsidRDefault="00CB4396" w:rsidP="00CB4396">
      <w:pPr>
        <w:rPr>
          <w:sz w:val="22"/>
          <w:szCs w:val="22"/>
          <w:lang w:val="en-US"/>
        </w:rPr>
      </w:pPr>
      <w:r>
        <w:rPr>
          <w:sz w:val="22"/>
          <w:szCs w:val="22"/>
          <w:lang w:val="en-US"/>
        </w:rPr>
        <w:t>The rapid assessment covered areas reported by AMD as the worst-hit areas in West Central</w:t>
      </w:r>
      <w:r w:rsidR="009A36D5">
        <w:rPr>
          <w:sz w:val="22"/>
          <w:szCs w:val="22"/>
          <w:lang w:val="en-US"/>
        </w:rPr>
        <w:t xml:space="preserve">, Turner, </w:t>
      </w:r>
      <w:proofErr w:type="spellStart"/>
      <w:r w:rsidR="009A36D5">
        <w:rPr>
          <w:sz w:val="22"/>
          <w:szCs w:val="22"/>
          <w:lang w:val="en-US"/>
        </w:rPr>
        <w:t>Penarar</w:t>
      </w:r>
      <w:proofErr w:type="spellEnd"/>
      <w:r w:rsidR="009A36D5">
        <w:rPr>
          <w:sz w:val="22"/>
          <w:szCs w:val="22"/>
          <w:lang w:val="en-US"/>
        </w:rPr>
        <w:t xml:space="preserve">, Jacksonville </w:t>
      </w:r>
      <w:r>
        <w:rPr>
          <w:sz w:val="22"/>
          <w:szCs w:val="22"/>
          <w:lang w:val="en-US"/>
        </w:rPr>
        <w:t xml:space="preserve">and </w:t>
      </w:r>
      <w:proofErr w:type="spellStart"/>
      <w:r>
        <w:rPr>
          <w:sz w:val="22"/>
          <w:szCs w:val="22"/>
          <w:lang w:val="en-US"/>
        </w:rPr>
        <w:t>Idolson</w:t>
      </w:r>
      <w:proofErr w:type="spellEnd"/>
      <w:r>
        <w:rPr>
          <w:sz w:val="22"/>
          <w:szCs w:val="22"/>
          <w:lang w:val="en-US"/>
        </w:rPr>
        <w:t xml:space="preserve"> Counties which </w:t>
      </w:r>
      <w:r w:rsidR="009A36D5">
        <w:rPr>
          <w:sz w:val="22"/>
          <w:szCs w:val="22"/>
          <w:lang w:val="en-US"/>
        </w:rPr>
        <w:t>have</w:t>
      </w:r>
      <w:r>
        <w:rPr>
          <w:sz w:val="22"/>
          <w:szCs w:val="22"/>
          <w:lang w:val="en-US"/>
        </w:rPr>
        <w:t xml:space="preserve"> hard to reach areas with many mountain settlements essentially cut off from towns and villages.  For a period of two and a half days, the 20-person team covered </w:t>
      </w:r>
      <w:r w:rsidR="009A36D5">
        <w:rPr>
          <w:sz w:val="22"/>
          <w:szCs w:val="22"/>
          <w:lang w:val="en-US"/>
        </w:rPr>
        <w:t>the areas</w:t>
      </w:r>
      <w:r>
        <w:rPr>
          <w:sz w:val="22"/>
          <w:szCs w:val="22"/>
          <w:lang w:val="en-US"/>
        </w:rPr>
        <w:t>.</w:t>
      </w:r>
    </w:p>
    <w:p w:rsidR="00CB4396" w:rsidRDefault="00CB4396" w:rsidP="00CB4396">
      <w:pPr>
        <w:rPr>
          <w:sz w:val="22"/>
          <w:szCs w:val="22"/>
          <w:lang w:val="en-US"/>
        </w:rPr>
      </w:pPr>
    </w:p>
    <w:p w:rsidR="00CB4396" w:rsidRDefault="00CB4396" w:rsidP="00CB4396">
      <w:pPr>
        <w:numPr>
          <w:ilvl w:val="0"/>
          <w:numId w:val="1"/>
        </w:numPr>
        <w:tabs>
          <w:tab w:val="num" w:pos="600"/>
        </w:tabs>
        <w:ind w:left="600" w:hanging="600"/>
        <w:jc w:val="both"/>
        <w:rPr>
          <w:b/>
          <w:bCs/>
          <w:sz w:val="22"/>
          <w:szCs w:val="22"/>
          <w:lang w:val="en-US"/>
        </w:rPr>
      </w:pPr>
      <w:r>
        <w:rPr>
          <w:b/>
          <w:bCs/>
          <w:sz w:val="22"/>
          <w:szCs w:val="22"/>
          <w:lang w:val="en-US"/>
        </w:rPr>
        <w:t xml:space="preserve">Analysis </w:t>
      </w:r>
    </w:p>
    <w:p w:rsidR="00CB4396" w:rsidRDefault="00CB4396" w:rsidP="00CB4396">
      <w:pPr>
        <w:jc w:val="both"/>
        <w:rPr>
          <w:sz w:val="22"/>
          <w:szCs w:val="22"/>
          <w:lang w:val="en-US"/>
        </w:rPr>
      </w:pPr>
    </w:p>
    <w:p w:rsidR="00CB4396" w:rsidRDefault="00CB4396" w:rsidP="00CB4396">
      <w:pPr>
        <w:ind w:firstLine="600"/>
        <w:jc w:val="both"/>
        <w:rPr>
          <w:sz w:val="22"/>
          <w:szCs w:val="22"/>
          <w:lang w:val="en-US"/>
        </w:rPr>
      </w:pPr>
      <w:r>
        <w:rPr>
          <w:sz w:val="22"/>
          <w:szCs w:val="22"/>
          <w:lang w:val="en-US"/>
        </w:rPr>
        <w:t xml:space="preserve">The Team did an analysis of the priority needs of the most affected </w:t>
      </w:r>
      <w:r w:rsidR="009A36D5">
        <w:rPr>
          <w:sz w:val="22"/>
          <w:szCs w:val="22"/>
          <w:lang w:val="en-US"/>
        </w:rPr>
        <w:t>areas</w:t>
      </w:r>
      <w:r>
        <w:rPr>
          <w:sz w:val="22"/>
          <w:szCs w:val="22"/>
          <w:lang w:val="en-US"/>
        </w:rPr>
        <w:t xml:space="preserve">. The analysis focused on the critical needs on Food, WASH, Health, Shelter, Agriculture and Livelihood, and Other Relevant Issues.  </w:t>
      </w:r>
    </w:p>
    <w:p w:rsidR="00CB4396" w:rsidRDefault="00CB4396" w:rsidP="00CB4396">
      <w:pPr>
        <w:ind w:firstLine="600"/>
        <w:jc w:val="both"/>
        <w:rPr>
          <w:sz w:val="22"/>
          <w:szCs w:val="22"/>
          <w:lang w:val="en-US"/>
        </w:rPr>
      </w:pPr>
      <w:r>
        <w:rPr>
          <w:sz w:val="22"/>
          <w:szCs w:val="22"/>
          <w:lang w:val="en-US"/>
        </w:rPr>
        <w:t xml:space="preserve">The identified critical needs require interventions aimed at preventing additional deaths, averting disease outbreaks, and facilitating coping mechanisms for marginal farmers who were severely affected by the floods.  This analysis also identified follow-on activities that need to be undertaken to ensure that the right assistance is provided to the right beneficiaries at the right time, in support of government efforts whose resources at the local government level has been fully exhausted.  It should be noted that in flood-prone areas of </w:t>
      </w:r>
      <w:proofErr w:type="spellStart"/>
      <w:r>
        <w:rPr>
          <w:sz w:val="22"/>
          <w:szCs w:val="22"/>
          <w:lang w:val="en-US"/>
        </w:rPr>
        <w:t>Ciinl</w:t>
      </w:r>
      <w:proofErr w:type="spellEnd"/>
      <w:r>
        <w:rPr>
          <w:sz w:val="22"/>
          <w:szCs w:val="22"/>
          <w:lang w:val="en-US"/>
        </w:rPr>
        <w:t>, there were already four flooding incidents that took place during the year before this current crisis.</w:t>
      </w:r>
    </w:p>
    <w:p w:rsidR="00CB4396" w:rsidRDefault="00CB4396" w:rsidP="00CB4396">
      <w:pPr>
        <w:jc w:val="both"/>
        <w:rPr>
          <w:sz w:val="22"/>
          <w:szCs w:val="22"/>
          <w:lang w:val="en-US"/>
        </w:rPr>
      </w:pPr>
    </w:p>
    <w:p w:rsidR="009A36D5" w:rsidRDefault="00CB4396" w:rsidP="00CB4396">
      <w:pPr>
        <w:jc w:val="both"/>
        <w:rPr>
          <w:b/>
        </w:rPr>
      </w:pPr>
      <w:r>
        <w:rPr>
          <w:b/>
        </w:rPr>
        <w:t>Needs</w:t>
      </w:r>
      <w:r w:rsidR="009A36D5">
        <w:rPr>
          <w:b/>
        </w:rPr>
        <w:t xml:space="preserve"> </w:t>
      </w:r>
    </w:p>
    <w:p w:rsidR="00CB4396" w:rsidRDefault="009A36D5" w:rsidP="00CB4396">
      <w:pPr>
        <w:jc w:val="both"/>
        <w:rPr>
          <w:b/>
        </w:rPr>
      </w:pPr>
      <w:r>
        <w:rPr>
          <w:noProof/>
        </w:rPr>
        <w:t>West Central County</w:t>
      </w:r>
    </w:p>
    <w:p w:rsidR="00CB4396" w:rsidRDefault="00CB4396" w:rsidP="00CB4396">
      <w:pPr>
        <w:numPr>
          <w:ilvl w:val="3"/>
          <w:numId w:val="1"/>
        </w:numPr>
        <w:tabs>
          <w:tab w:val="num" w:pos="1680"/>
        </w:tabs>
        <w:ind w:left="1680"/>
        <w:jc w:val="both"/>
        <w:rPr>
          <w:sz w:val="22"/>
          <w:szCs w:val="22"/>
          <w:lang w:val="en-US"/>
        </w:rPr>
      </w:pPr>
      <w:r>
        <w:rPr>
          <w:sz w:val="22"/>
          <w:szCs w:val="22"/>
          <w:lang w:val="en-US"/>
        </w:rPr>
        <w:t>Food –</w:t>
      </w:r>
      <w:r w:rsidR="009A36D5" w:rsidRPr="009A36D5">
        <w:rPr>
          <w:sz w:val="22"/>
          <w:szCs w:val="22"/>
          <w:lang w:val="en-US"/>
        </w:rPr>
        <w:t xml:space="preserve"> </w:t>
      </w:r>
      <w:r w:rsidR="009A36D5">
        <w:rPr>
          <w:sz w:val="22"/>
          <w:szCs w:val="22"/>
          <w:lang w:val="en-US"/>
        </w:rPr>
        <w:t>Relief food items for 10,000 households for a period of one (1) month.</w:t>
      </w:r>
    </w:p>
    <w:p w:rsidR="009A36D5" w:rsidRPr="00CB4396" w:rsidRDefault="009A36D5" w:rsidP="009A36D5">
      <w:pPr>
        <w:tabs>
          <w:tab w:val="num" w:pos="1680"/>
        </w:tabs>
        <w:ind w:left="1680"/>
        <w:jc w:val="both"/>
        <w:rPr>
          <w:sz w:val="22"/>
          <w:szCs w:val="22"/>
          <w:lang w:val="en-US"/>
        </w:rPr>
      </w:pPr>
    </w:p>
    <w:p w:rsidR="00CB4396" w:rsidRDefault="00CB4396" w:rsidP="00CB4396">
      <w:pPr>
        <w:numPr>
          <w:ilvl w:val="3"/>
          <w:numId w:val="1"/>
        </w:numPr>
        <w:tabs>
          <w:tab w:val="num" w:pos="1680"/>
        </w:tabs>
        <w:ind w:left="1680"/>
        <w:jc w:val="both"/>
        <w:rPr>
          <w:sz w:val="22"/>
          <w:szCs w:val="22"/>
          <w:lang w:val="en-US"/>
        </w:rPr>
      </w:pPr>
      <w:r>
        <w:rPr>
          <w:sz w:val="22"/>
          <w:szCs w:val="22"/>
          <w:lang w:val="en-US"/>
        </w:rPr>
        <w:t xml:space="preserve">WASH/NFIs and Shelter/NFIs – at the time of the assessment, the provincial authorities do not have an idea of the extent of WASH/Shelter issues in the </w:t>
      </w:r>
      <w:r w:rsidR="009A36D5">
        <w:rPr>
          <w:sz w:val="22"/>
          <w:szCs w:val="22"/>
          <w:lang w:val="en-US"/>
        </w:rPr>
        <w:t>area, it is felt that there is a lot of damage in the remote mountain settlements but more information/assessment is needed ASAP</w:t>
      </w:r>
    </w:p>
    <w:p w:rsidR="00CB4396" w:rsidRDefault="00CB4396" w:rsidP="00CB4396">
      <w:pPr>
        <w:tabs>
          <w:tab w:val="num" w:pos="1680"/>
        </w:tabs>
        <w:ind w:left="1680" w:hanging="360"/>
        <w:jc w:val="both"/>
        <w:rPr>
          <w:sz w:val="22"/>
          <w:szCs w:val="22"/>
          <w:lang w:val="en-US"/>
        </w:rPr>
      </w:pPr>
    </w:p>
    <w:p w:rsidR="00CB4396" w:rsidRDefault="00CB4396" w:rsidP="00CB4396">
      <w:pPr>
        <w:numPr>
          <w:ilvl w:val="3"/>
          <w:numId w:val="1"/>
        </w:numPr>
        <w:tabs>
          <w:tab w:val="num" w:pos="1680"/>
        </w:tabs>
        <w:ind w:left="1680"/>
        <w:jc w:val="both"/>
        <w:rPr>
          <w:sz w:val="22"/>
          <w:szCs w:val="22"/>
          <w:lang w:val="en-US"/>
        </w:rPr>
      </w:pPr>
      <w:r>
        <w:rPr>
          <w:sz w:val="22"/>
          <w:szCs w:val="22"/>
          <w:lang w:val="en-US"/>
        </w:rPr>
        <w:t xml:space="preserve">Health – The Regional Medical Center (RMC), located in </w:t>
      </w:r>
      <w:proofErr w:type="spellStart"/>
      <w:r w:rsidR="009A36D5">
        <w:rPr>
          <w:sz w:val="22"/>
          <w:szCs w:val="22"/>
          <w:lang w:val="en-US"/>
        </w:rPr>
        <w:t>Gomar</w:t>
      </w:r>
      <w:proofErr w:type="spellEnd"/>
      <w:r w:rsidR="009A36D5">
        <w:rPr>
          <w:sz w:val="22"/>
          <w:szCs w:val="22"/>
          <w:lang w:val="en-US"/>
        </w:rPr>
        <w:t xml:space="preserve"> Town</w:t>
      </w:r>
      <w:r>
        <w:rPr>
          <w:sz w:val="22"/>
          <w:szCs w:val="22"/>
          <w:lang w:val="en-US"/>
        </w:rPr>
        <w:t>, would need restoration of essential services for a tertiary level hospital.  The Health Cluster should look into this as RMC is the government’s primar</w:t>
      </w:r>
      <w:r w:rsidR="009A36D5">
        <w:rPr>
          <w:sz w:val="22"/>
          <w:szCs w:val="22"/>
          <w:lang w:val="en-US"/>
        </w:rPr>
        <w:t>y referral hospital in the area</w:t>
      </w:r>
    </w:p>
    <w:p w:rsidR="00CB4396" w:rsidRDefault="00CB4396" w:rsidP="00CB4396">
      <w:pPr>
        <w:tabs>
          <w:tab w:val="num" w:pos="1680"/>
        </w:tabs>
        <w:ind w:left="1680" w:hanging="360"/>
        <w:jc w:val="both"/>
        <w:rPr>
          <w:sz w:val="22"/>
          <w:szCs w:val="22"/>
          <w:lang w:val="en-US"/>
        </w:rPr>
      </w:pPr>
    </w:p>
    <w:p w:rsidR="00CB4396" w:rsidRDefault="00CB4396" w:rsidP="00CB4396">
      <w:pPr>
        <w:numPr>
          <w:ilvl w:val="3"/>
          <w:numId w:val="1"/>
        </w:numPr>
        <w:tabs>
          <w:tab w:val="num" w:pos="1680"/>
        </w:tabs>
        <w:ind w:left="1680"/>
        <w:jc w:val="both"/>
        <w:rPr>
          <w:sz w:val="22"/>
          <w:szCs w:val="22"/>
          <w:lang w:val="en-US"/>
        </w:rPr>
      </w:pPr>
      <w:r>
        <w:rPr>
          <w:sz w:val="22"/>
          <w:szCs w:val="22"/>
          <w:lang w:val="en-US"/>
        </w:rPr>
        <w:t xml:space="preserve">Agriculture and Livelihood – </w:t>
      </w:r>
      <w:r w:rsidR="009A36D5">
        <w:rPr>
          <w:sz w:val="22"/>
          <w:szCs w:val="22"/>
          <w:lang w:val="en-US"/>
        </w:rPr>
        <w:t>It</w:t>
      </w:r>
      <w:r>
        <w:rPr>
          <w:sz w:val="22"/>
          <w:szCs w:val="22"/>
          <w:lang w:val="en-US"/>
        </w:rPr>
        <w:t xml:space="preserve"> is recommended that an in-depth assessment be conducted to determine the potential impact on food security of marginal farmers in the province.  This would also be the basis for further interventions that would offer the most vulnerable group of farmers coping mechanisms to deal with the impact of agricultural losses on their food security and vulnerability.</w:t>
      </w:r>
    </w:p>
    <w:p w:rsidR="009A36D5" w:rsidRDefault="009A36D5" w:rsidP="009A36D5">
      <w:pPr>
        <w:pStyle w:val="ListParagraph"/>
        <w:rPr>
          <w:sz w:val="22"/>
          <w:szCs w:val="22"/>
          <w:lang w:val="en-US"/>
        </w:rPr>
      </w:pPr>
    </w:p>
    <w:p w:rsidR="00C2490C" w:rsidRPr="00C2490C" w:rsidRDefault="009A36D5" w:rsidP="00C2490C">
      <w:pPr>
        <w:numPr>
          <w:ilvl w:val="3"/>
          <w:numId w:val="1"/>
        </w:numPr>
        <w:tabs>
          <w:tab w:val="num" w:pos="1680"/>
        </w:tabs>
        <w:ind w:left="1680"/>
        <w:jc w:val="both"/>
        <w:rPr>
          <w:sz w:val="22"/>
          <w:szCs w:val="22"/>
        </w:rPr>
      </w:pPr>
      <w:r>
        <w:rPr>
          <w:sz w:val="22"/>
          <w:szCs w:val="22"/>
          <w:lang w:val="en-US"/>
        </w:rPr>
        <w:t xml:space="preserve">Other Issues </w:t>
      </w:r>
      <w:r w:rsidR="00895DDA">
        <w:rPr>
          <w:sz w:val="22"/>
          <w:szCs w:val="22"/>
          <w:lang w:val="en-US"/>
        </w:rPr>
        <w:t>–</w:t>
      </w:r>
      <w:r w:rsidR="00C2490C" w:rsidRPr="00C2490C">
        <w:rPr>
          <w:sz w:val="22"/>
          <w:szCs w:val="22"/>
        </w:rPr>
        <w:t>Sexual and gender base</w:t>
      </w:r>
      <w:r w:rsidR="00C2490C">
        <w:rPr>
          <w:sz w:val="22"/>
          <w:szCs w:val="22"/>
        </w:rPr>
        <w:t>d violence (SGBV) is widespread</w:t>
      </w:r>
      <w:r w:rsidR="00C2490C" w:rsidRPr="00C2490C">
        <w:rPr>
          <w:sz w:val="22"/>
          <w:szCs w:val="22"/>
        </w:rPr>
        <w:t>. Cases are reported primarily in informal settlements</w:t>
      </w:r>
      <w:r w:rsidR="00C2490C">
        <w:rPr>
          <w:sz w:val="22"/>
          <w:szCs w:val="22"/>
        </w:rPr>
        <w:t xml:space="preserve"> where IDPs are based before returning to HHs</w:t>
      </w:r>
      <w:r w:rsidR="00C2490C" w:rsidRPr="00C2490C">
        <w:rPr>
          <w:sz w:val="22"/>
          <w:szCs w:val="22"/>
        </w:rPr>
        <w:t xml:space="preserve">. </w:t>
      </w:r>
      <w:r w:rsidR="00C2490C">
        <w:rPr>
          <w:sz w:val="22"/>
          <w:szCs w:val="22"/>
        </w:rPr>
        <w:t>There is no mapping of the informal IDP camps presently, this is an urgent need.</w:t>
      </w:r>
    </w:p>
    <w:p w:rsidR="009A36D5" w:rsidRDefault="009A36D5" w:rsidP="00DA5327">
      <w:pPr>
        <w:ind w:left="1320"/>
        <w:jc w:val="both"/>
        <w:rPr>
          <w:sz w:val="22"/>
          <w:szCs w:val="22"/>
          <w:lang w:val="en-US"/>
        </w:rPr>
      </w:pPr>
    </w:p>
    <w:p w:rsidR="00C2490C" w:rsidRDefault="00DA5327" w:rsidP="009A36D5">
      <w:pPr>
        <w:jc w:val="both"/>
        <w:rPr>
          <w:sz w:val="22"/>
          <w:szCs w:val="22"/>
          <w:lang w:val="en-US"/>
        </w:rPr>
      </w:pPr>
      <w:r>
        <w:rPr>
          <w:sz w:val="22"/>
          <w:szCs w:val="22"/>
          <w:lang w:val="en-US"/>
        </w:rPr>
        <w:lastRenderedPageBreak/>
        <w:t xml:space="preserve">Displacement – anecdotally many of the HH members are displaced to </w:t>
      </w:r>
      <w:proofErr w:type="spellStart"/>
      <w:r>
        <w:rPr>
          <w:sz w:val="22"/>
          <w:szCs w:val="22"/>
          <w:lang w:val="en-US"/>
        </w:rPr>
        <w:t>Falago</w:t>
      </w:r>
      <w:proofErr w:type="spellEnd"/>
      <w:r>
        <w:rPr>
          <w:sz w:val="22"/>
          <w:szCs w:val="22"/>
          <w:lang w:val="en-US"/>
        </w:rPr>
        <w:t xml:space="preserve"> and </w:t>
      </w:r>
      <w:proofErr w:type="spellStart"/>
      <w:r>
        <w:rPr>
          <w:sz w:val="22"/>
          <w:szCs w:val="22"/>
          <w:lang w:val="en-US"/>
        </w:rPr>
        <w:t>Prefia</w:t>
      </w:r>
      <w:proofErr w:type="spellEnd"/>
      <w:r>
        <w:rPr>
          <w:sz w:val="22"/>
          <w:szCs w:val="22"/>
          <w:lang w:val="en-US"/>
        </w:rPr>
        <w:t xml:space="preserve"> Camps or based with host communities in Turner Town and </w:t>
      </w:r>
      <w:proofErr w:type="spellStart"/>
      <w:r>
        <w:rPr>
          <w:sz w:val="22"/>
          <w:szCs w:val="22"/>
          <w:lang w:val="en-US"/>
        </w:rPr>
        <w:t>Ceelbuux</w:t>
      </w:r>
      <w:proofErr w:type="spellEnd"/>
      <w:r>
        <w:rPr>
          <w:sz w:val="22"/>
          <w:szCs w:val="22"/>
          <w:lang w:val="en-US"/>
        </w:rPr>
        <w:t>/Durant.</w:t>
      </w:r>
      <w:r w:rsidR="00854027">
        <w:rPr>
          <w:sz w:val="22"/>
          <w:szCs w:val="22"/>
          <w:lang w:val="en-US"/>
        </w:rPr>
        <w:t xml:space="preserve"> More information needed</w:t>
      </w:r>
    </w:p>
    <w:p w:rsidR="00854027" w:rsidRDefault="00854027" w:rsidP="009A36D5">
      <w:pPr>
        <w:jc w:val="both"/>
        <w:rPr>
          <w:sz w:val="22"/>
          <w:szCs w:val="22"/>
          <w:lang w:val="en-US"/>
        </w:rPr>
      </w:pPr>
    </w:p>
    <w:p w:rsidR="009A36D5" w:rsidRDefault="009A36D5" w:rsidP="009A36D5">
      <w:pPr>
        <w:jc w:val="both"/>
        <w:rPr>
          <w:b/>
        </w:rPr>
      </w:pPr>
      <w:r>
        <w:rPr>
          <w:b/>
        </w:rPr>
        <w:t xml:space="preserve">Needs </w:t>
      </w:r>
    </w:p>
    <w:p w:rsidR="009A36D5" w:rsidRDefault="009A36D5" w:rsidP="009A36D5">
      <w:pPr>
        <w:jc w:val="both"/>
        <w:rPr>
          <w:b/>
        </w:rPr>
      </w:pPr>
      <w:r>
        <w:rPr>
          <w:noProof/>
        </w:rPr>
        <w:t>Idolson County</w:t>
      </w:r>
    </w:p>
    <w:p w:rsidR="009A36D5" w:rsidRDefault="009A36D5" w:rsidP="009A36D5">
      <w:pPr>
        <w:jc w:val="bot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Food – Relief food items for 1,890 households for a period of two weeks.</w:t>
      </w:r>
    </w:p>
    <w:p w:rsidR="009A36D5" w:rsidRDefault="009A36D5" w:rsidP="009A36D5">
      <w:pPr>
        <w:tabs>
          <w:tab w:val="num" w:pos="1680"/>
        </w:tabs>
        <w:ind w:left="-140" w:hanging="360"/>
        <w:jc w:val="bot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WASH/NFIs – Hygiene and water kits for 1,890 households, and hygiene promotion materials; needs further validation after the first tranche.</w:t>
      </w:r>
    </w:p>
    <w:p w:rsidR="009A36D5" w:rsidRDefault="009A36D5" w:rsidP="009A36D5">
      <w:pPr>
        <w:tabs>
          <w:tab w:val="num" w:pos="1680"/>
        </w:tabs>
        <w:ind w:left="-140" w:hanging="360"/>
        <w:jc w:val="bot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 xml:space="preserve">Health – Rural Health Unit (RHU) need </w:t>
      </w:r>
      <w:smartTag w:uri="urn:schemas-microsoft-com:office:smarttags" w:element="place">
        <w:r>
          <w:rPr>
            <w:sz w:val="22"/>
            <w:szCs w:val="22"/>
            <w:lang w:val="en-US"/>
          </w:rPr>
          <w:t>EMS</w:t>
        </w:r>
      </w:smartTag>
    </w:p>
    <w:p w:rsidR="009A36D5" w:rsidRDefault="009A36D5" w:rsidP="009A36D5">
      <w:pPr>
        <w:tabs>
          <w:tab w:val="num" w:pos="1680"/>
        </w:tabs>
        <w:ind w:left="-140" w:hanging="360"/>
        <w:jc w:val="bot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Shelter/NFIs – assistance for 890 totally and 1000 partially damaged houses; shelter NFIs for 1,890 households (HH); needs further validation after first tranche</w:t>
      </w:r>
    </w:p>
    <w:p w:rsidR="009A36D5" w:rsidRDefault="009A36D5" w:rsidP="009A36D5">
      <w:pPr>
        <w:tabs>
          <w:tab w:val="num" w:pos="1680"/>
        </w:tabs>
        <w:ind w:left="-140" w:hanging="360"/>
        <w:jc w:val="bot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Agriculture and Livelihood – Assistance for 6000 farmers needed; conduct of a more in-depth assessment on agriculture and livelihood is highly recommended to determine the appropriate assistance.</w:t>
      </w:r>
    </w:p>
    <w:p w:rsidR="009A36D5" w:rsidRDefault="009A36D5" w:rsidP="009A36D5">
      <w:pPr>
        <w:tabs>
          <w:tab w:val="num" w:pos="1680"/>
        </w:tabs>
        <w:ind w:left="-140" w:hanging="360"/>
        <w:jc w:val="both"/>
        <w:rPr>
          <w:sz w:val="22"/>
          <w:szCs w:val="22"/>
          <w:lang w:val="en-US"/>
        </w:rPr>
      </w:pPr>
    </w:p>
    <w:p w:rsidR="009A36D5" w:rsidRDefault="00854027" w:rsidP="009A36D5">
      <w:pPr>
        <w:numPr>
          <w:ilvl w:val="3"/>
          <w:numId w:val="4"/>
        </w:numPr>
        <w:tabs>
          <w:tab w:val="clear" w:pos="3480"/>
          <w:tab w:val="num" w:pos="1660"/>
        </w:tabs>
        <w:ind w:left="1660"/>
        <w:jc w:val="both"/>
        <w:rPr>
          <w:sz w:val="22"/>
          <w:szCs w:val="22"/>
          <w:lang w:val="en-US"/>
        </w:rPr>
      </w:pPr>
      <w:r>
        <w:rPr>
          <w:sz w:val="22"/>
          <w:szCs w:val="22"/>
          <w:lang w:val="en-US"/>
        </w:rPr>
        <w:t xml:space="preserve">Other Issues – Some locations </w:t>
      </w:r>
      <w:r w:rsidR="009A36D5">
        <w:rPr>
          <w:sz w:val="22"/>
          <w:szCs w:val="22"/>
          <w:lang w:val="en-US"/>
        </w:rPr>
        <w:t xml:space="preserve">will not have power for at least three weeks; immediate repair </w:t>
      </w:r>
      <w:r>
        <w:rPr>
          <w:sz w:val="22"/>
          <w:szCs w:val="22"/>
          <w:lang w:val="en-US"/>
        </w:rPr>
        <w:t xml:space="preserve">of power generator in </w:t>
      </w:r>
      <w:proofErr w:type="spellStart"/>
      <w:r>
        <w:rPr>
          <w:sz w:val="22"/>
          <w:szCs w:val="22"/>
          <w:lang w:val="en-US"/>
        </w:rPr>
        <w:t>Erad</w:t>
      </w:r>
      <w:proofErr w:type="spellEnd"/>
      <w:r w:rsidR="009A36D5">
        <w:rPr>
          <w:sz w:val="22"/>
          <w:szCs w:val="22"/>
          <w:lang w:val="en-US"/>
        </w:rPr>
        <w:t xml:space="preserve"> is needed (Action Point for NDCC).</w:t>
      </w:r>
    </w:p>
    <w:p w:rsidR="009A36D5" w:rsidRDefault="009A36D5" w:rsidP="009A36D5">
      <w:pPr>
        <w:pStyle w:val="ListParagraph"/>
        <w:rPr>
          <w:sz w:val="22"/>
          <w:szCs w:val="22"/>
          <w:lang w:val="en-US"/>
        </w:rPr>
      </w:pPr>
    </w:p>
    <w:p w:rsidR="009A36D5" w:rsidRDefault="009A36D5" w:rsidP="009A36D5">
      <w:pPr>
        <w:numPr>
          <w:ilvl w:val="3"/>
          <w:numId w:val="4"/>
        </w:numPr>
        <w:tabs>
          <w:tab w:val="clear" w:pos="3480"/>
        </w:tabs>
        <w:ind w:left="1660"/>
        <w:jc w:val="both"/>
        <w:rPr>
          <w:sz w:val="22"/>
          <w:szCs w:val="22"/>
          <w:lang w:val="en-US"/>
        </w:rPr>
      </w:pPr>
      <w:r>
        <w:rPr>
          <w:sz w:val="22"/>
          <w:szCs w:val="22"/>
          <w:lang w:val="en-US"/>
        </w:rPr>
        <w:t>Informal and formal IDP and refugee camps, effects of storm/flooding unknown</w:t>
      </w:r>
    </w:p>
    <w:p w:rsidR="00A91FF0" w:rsidRDefault="00A91FF0" w:rsidP="00CB4396">
      <w:pPr>
        <w:rPr>
          <w:sz w:val="22"/>
          <w:szCs w:val="22"/>
          <w:lang w:val="en-US"/>
        </w:rPr>
      </w:pPr>
    </w:p>
    <w:p w:rsidR="00E814AB" w:rsidRDefault="00E814AB" w:rsidP="00E814AB">
      <w:pPr>
        <w:jc w:val="both"/>
        <w:rPr>
          <w:sz w:val="22"/>
          <w:szCs w:val="22"/>
          <w:lang w:val="en-US"/>
        </w:rPr>
      </w:pPr>
      <w:r>
        <w:rPr>
          <w:sz w:val="22"/>
          <w:szCs w:val="22"/>
          <w:lang w:val="en-US"/>
        </w:rPr>
        <w:t xml:space="preserve">Displacement – most are displaced to </w:t>
      </w:r>
      <w:proofErr w:type="spellStart"/>
      <w:r>
        <w:rPr>
          <w:sz w:val="22"/>
          <w:szCs w:val="22"/>
          <w:lang w:val="en-US"/>
        </w:rPr>
        <w:t>Idolson</w:t>
      </w:r>
      <w:proofErr w:type="spellEnd"/>
      <w:r>
        <w:rPr>
          <w:sz w:val="22"/>
          <w:szCs w:val="22"/>
          <w:lang w:val="en-US"/>
        </w:rPr>
        <w:t xml:space="preserve"> and the local </w:t>
      </w:r>
      <w:proofErr w:type="spellStart"/>
      <w:proofErr w:type="gramStart"/>
      <w:r>
        <w:rPr>
          <w:sz w:val="22"/>
          <w:szCs w:val="22"/>
          <w:lang w:val="en-US"/>
        </w:rPr>
        <w:t>iDP</w:t>
      </w:r>
      <w:proofErr w:type="spellEnd"/>
      <w:proofErr w:type="gramEnd"/>
      <w:r>
        <w:rPr>
          <w:sz w:val="22"/>
          <w:szCs w:val="22"/>
          <w:lang w:val="en-US"/>
        </w:rPr>
        <w:t xml:space="preserve"> camp while some farmers have returned to the land, the families have remained in the city until shelters are available back at their place of origin. More information is needed on displacement</w:t>
      </w:r>
    </w:p>
    <w:p w:rsidR="00E814AB" w:rsidRDefault="00E814AB" w:rsidP="004E443A">
      <w:pPr>
        <w:jc w:val="both"/>
        <w:rPr>
          <w:b/>
        </w:rPr>
      </w:pPr>
    </w:p>
    <w:p w:rsidR="004E443A" w:rsidRDefault="004E443A" w:rsidP="004E443A">
      <w:pPr>
        <w:jc w:val="both"/>
        <w:rPr>
          <w:b/>
        </w:rPr>
      </w:pPr>
      <w:r>
        <w:rPr>
          <w:b/>
        </w:rPr>
        <w:t xml:space="preserve">Needs </w:t>
      </w:r>
    </w:p>
    <w:p w:rsidR="004E443A" w:rsidRDefault="004E443A" w:rsidP="004E443A">
      <w:pPr>
        <w:jc w:val="both"/>
        <w:rPr>
          <w:noProof/>
        </w:rPr>
      </w:pPr>
      <w:r>
        <w:rPr>
          <w:noProof/>
        </w:rPr>
        <w:t>Turner County (badly affected by landslides- more mapping of them needed)</w:t>
      </w:r>
    </w:p>
    <w:p w:rsidR="00E968B9" w:rsidRDefault="00E968B9" w:rsidP="004E443A">
      <w:pPr>
        <w:jc w:val="both"/>
        <w:rPr>
          <w:b/>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Food – Relief food items for 8000 households for a period of one (1) month.</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WASH/NFIs – Hygiene and water kits for 8000 households</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 xml:space="preserve">Health – Provision of Essential Medicines and Supplies (EMS); acute respiratory infection (ARI), </w:t>
      </w:r>
      <w:proofErr w:type="spellStart"/>
      <w:r>
        <w:rPr>
          <w:sz w:val="22"/>
          <w:szCs w:val="22"/>
          <w:lang w:val="en-US"/>
        </w:rPr>
        <w:t>diarrhoea</w:t>
      </w:r>
      <w:proofErr w:type="spellEnd"/>
      <w:r>
        <w:rPr>
          <w:sz w:val="22"/>
          <w:szCs w:val="22"/>
          <w:lang w:val="en-US"/>
        </w:rPr>
        <w:t>, cuts and abrasions are the most common cases reported</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Shelter/NFIs - Shelter family kits for 4000 households; a more detailed assessment on shelter is needed for Turner County;  a multi-sectoral assessment on shelter, nutrition, child protection and livelihood is recommended</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 xml:space="preserve">Agriculture and Livelihood – Provision of seeds for rice, corn and vegetable for the most vulnerable farmers, which could be done after the conduct of a more in-depth assessment on agriculture and livelihood </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5"/>
        </w:numPr>
        <w:tabs>
          <w:tab w:val="clear" w:pos="3480"/>
        </w:tabs>
        <w:ind w:left="1276"/>
        <w:jc w:val="both"/>
        <w:rPr>
          <w:sz w:val="22"/>
          <w:szCs w:val="22"/>
          <w:lang w:val="en-US"/>
        </w:rPr>
      </w:pPr>
      <w:r>
        <w:rPr>
          <w:sz w:val="22"/>
          <w:szCs w:val="22"/>
          <w:lang w:val="en-US"/>
        </w:rPr>
        <w:t>Other Issues – Immediate repair of the breached dykes is needed.</w:t>
      </w:r>
    </w:p>
    <w:p w:rsidR="00CB4396" w:rsidRDefault="00CB4396" w:rsidP="00E968B9">
      <w:pPr>
        <w:ind w:left="1276"/>
      </w:pPr>
    </w:p>
    <w:p w:rsidR="00E968B9" w:rsidRDefault="00E814AB" w:rsidP="00E968B9">
      <w:pPr>
        <w:rPr>
          <w:sz w:val="22"/>
          <w:szCs w:val="22"/>
          <w:lang w:val="en-US"/>
        </w:rPr>
      </w:pPr>
      <w:r>
        <w:rPr>
          <w:sz w:val="22"/>
          <w:szCs w:val="22"/>
          <w:lang w:val="en-US"/>
        </w:rPr>
        <w:t xml:space="preserve">Displacement – all areas of Turner County have been affected by flooding/landslides and high wind damage although the local information is that many are housed in Turner Town and trying to repair their houses. </w:t>
      </w:r>
      <w:proofErr w:type="gramStart"/>
      <w:r>
        <w:rPr>
          <w:sz w:val="22"/>
          <w:szCs w:val="22"/>
          <w:lang w:val="en-US"/>
        </w:rPr>
        <w:t>Little assessment information from here.</w:t>
      </w:r>
      <w:proofErr w:type="gramEnd"/>
      <w:r>
        <w:rPr>
          <w:sz w:val="22"/>
          <w:szCs w:val="22"/>
          <w:lang w:val="en-US"/>
        </w:rPr>
        <w:t xml:space="preserve"> </w:t>
      </w:r>
    </w:p>
    <w:p w:rsidR="00854027" w:rsidRDefault="00854027" w:rsidP="00E968B9">
      <w:pPr>
        <w:jc w:val="both"/>
        <w:rPr>
          <w:b/>
        </w:rPr>
      </w:pPr>
    </w:p>
    <w:p w:rsidR="00E968B9" w:rsidRDefault="00E968B9" w:rsidP="00E968B9">
      <w:pPr>
        <w:jc w:val="both"/>
        <w:rPr>
          <w:b/>
        </w:rPr>
      </w:pPr>
      <w:r>
        <w:rPr>
          <w:b/>
        </w:rPr>
        <w:t xml:space="preserve">Needs </w:t>
      </w:r>
    </w:p>
    <w:p w:rsidR="00E968B9" w:rsidRDefault="00E968B9" w:rsidP="00E968B9">
      <w:pPr>
        <w:rPr>
          <w:noProof/>
        </w:rPr>
      </w:pPr>
      <w:r>
        <w:rPr>
          <w:noProof/>
        </w:rPr>
        <w:t>Penatar County</w:t>
      </w:r>
    </w:p>
    <w:p w:rsidR="00E968B9" w:rsidRDefault="00E968B9" w:rsidP="00E968B9">
      <w:pPr>
        <w:numPr>
          <w:ilvl w:val="0"/>
          <w:numId w:val="6"/>
        </w:numPr>
        <w:tabs>
          <w:tab w:val="clear" w:pos="2880"/>
        </w:tabs>
        <w:ind w:left="1276"/>
        <w:jc w:val="both"/>
        <w:rPr>
          <w:sz w:val="22"/>
          <w:szCs w:val="22"/>
          <w:lang w:val="en-US"/>
        </w:rPr>
      </w:pPr>
      <w:r>
        <w:rPr>
          <w:sz w:val="22"/>
          <w:szCs w:val="22"/>
          <w:lang w:val="en-US"/>
        </w:rPr>
        <w:t xml:space="preserve">Food – the 132 families staying in the spontaneous settlement near the </w:t>
      </w:r>
      <w:proofErr w:type="spellStart"/>
      <w:r>
        <w:rPr>
          <w:sz w:val="22"/>
          <w:szCs w:val="22"/>
          <w:lang w:val="en-US"/>
        </w:rPr>
        <w:t>Idolson</w:t>
      </w:r>
      <w:proofErr w:type="spellEnd"/>
      <w:r>
        <w:rPr>
          <w:sz w:val="22"/>
          <w:szCs w:val="22"/>
          <w:lang w:val="en-US"/>
        </w:rPr>
        <w:t xml:space="preserve"> County border need ration for a month; they are expected to stay in the </w:t>
      </w:r>
      <w:proofErr w:type="spellStart"/>
      <w:r>
        <w:rPr>
          <w:sz w:val="22"/>
          <w:szCs w:val="22"/>
          <w:lang w:val="en-US"/>
        </w:rPr>
        <w:t>ss</w:t>
      </w:r>
      <w:proofErr w:type="spellEnd"/>
      <w:r>
        <w:rPr>
          <w:sz w:val="22"/>
          <w:szCs w:val="22"/>
          <w:lang w:val="en-US"/>
        </w:rPr>
        <w:t xml:space="preserve"> until the floodwater in their homes completely recedes; rising tide however makes this a long waiting process, hence the recommendation for a month’s ration</w:t>
      </w:r>
      <w:r w:rsidR="00854027">
        <w:rPr>
          <w:sz w:val="22"/>
          <w:szCs w:val="22"/>
          <w:lang w:val="en-US"/>
        </w:rPr>
        <w:t xml:space="preserve"> (please see note below on displacement) </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6"/>
        </w:numPr>
        <w:tabs>
          <w:tab w:val="clear" w:pos="2880"/>
        </w:tabs>
        <w:ind w:left="1276"/>
        <w:jc w:val="both"/>
        <w:rPr>
          <w:sz w:val="22"/>
          <w:szCs w:val="22"/>
          <w:lang w:val="en-US"/>
        </w:rPr>
      </w:pPr>
      <w:r>
        <w:rPr>
          <w:sz w:val="22"/>
          <w:szCs w:val="22"/>
          <w:lang w:val="en-US"/>
        </w:rPr>
        <w:t>WASH/NFIs – Hygiene and water kits for 132 families needed.</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6"/>
        </w:numPr>
        <w:tabs>
          <w:tab w:val="clear" w:pos="2880"/>
        </w:tabs>
        <w:ind w:left="1276"/>
        <w:jc w:val="both"/>
        <w:rPr>
          <w:sz w:val="22"/>
          <w:szCs w:val="22"/>
          <w:lang w:val="en-US"/>
        </w:rPr>
      </w:pPr>
      <w:r>
        <w:rPr>
          <w:sz w:val="22"/>
          <w:szCs w:val="22"/>
          <w:lang w:val="en-US"/>
        </w:rPr>
        <w:t xml:space="preserve">Health – Rural Health Unit (RHU) need </w:t>
      </w:r>
      <w:smartTag w:uri="urn:schemas-microsoft-com:office:smarttags" w:element="place">
        <w:r>
          <w:rPr>
            <w:sz w:val="22"/>
            <w:szCs w:val="22"/>
            <w:lang w:val="en-US"/>
          </w:rPr>
          <w:t>EMS</w:t>
        </w:r>
      </w:smartTag>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6"/>
        </w:numPr>
        <w:tabs>
          <w:tab w:val="clear" w:pos="2880"/>
        </w:tabs>
        <w:ind w:left="1276"/>
        <w:jc w:val="both"/>
        <w:rPr>
          <w:sz w:val="22"/>
          <w:szCs w:val="22"/>
          <w:lang w:val="en-US"/>
        </w:rPr>
      </w:pPr>
      <w:r>
        <w:rPr>
          <w:sz w:val="22"/>
          <w:szCs w:val="22"/>
          <w:lang w:val="en-US"/>
        </w:rPr>
        <w:t>Shelter/NFIs –  Shelter family kits for 132 families</w:t>
      </w:r>
    </w:p>
    <w:p w:rsidR="00E968B9" w:rsidRDefault="00E968B9" w:rsidP="00E968B9">
      <w:pPr>
        <w:tabs>
          <w:tab w:val="num" w:pos="1680"/>
        </w:tabs>
        <w:ind w:left="1276" w:hanging="360"/>
        <w:jc w:val="both"/>
        <w:rPr>
          <w:sz w:val="22"/>
          <w:szCs w:val="22"/>
          <w:lang w:val="en-US"/>
        </w:rPr>
      </w:pPr>
    </w:p>
    <w:p w:rsidR="00E968B9" w:rsidRDefault="00E968B9" w:rsidP="00E968B9">
      <w:pPr>
        <w:numPr>
          <w:ilvl w:val="0"/>
          <w:numId w:val="6"/>
        </w:numPr>
        <w:tabs>
          <w:tab w:val="clear" w:pos="2880"/>
        </w:tabs>
        <w:ind w:left="1276"/>
        <w:jc w:val="both"/>
        <w:rPr>
          <w:sz w:val="22"/>
          <w:szCs w:val="22"/>
          <w:lang w:val="en-US"/>
        </w:rPr>
      </w:pPr>
      <w:r>
        <w:rPr>
          <w:sz w:val="22"/>
          <w:szCs w:val="22"/>
          <w:lang w:val="en-US"/>
        </w:rPr>
        <w:t>Agriculture and Livelihood – Conduct of a more in-depth assessment on agriculture and livelihood is highly recommended to determine the appropriate assistance needed for different farmer groups (rice/crop farmers).</w:t>
      </w:r>
    </w:p>
    <w:p w:rsidR="00E814AB" w:rsidRDefault="00E814AB" w:rsidP="00E814AB">
      <w:pPr>
        <w:pStyle w:val="ListParagraph"/>
        <w:rPr>
          <w:sz w:val="22"/>
          <w:szCs w:val="22"/>
          <w:lang w:val="en-US"/>
        </w:rPr>
      </w:pPr>
    </w:p>
    <w:p w:rsidR="00E814AB" w:rsidRDefault="00E814AB" w:rsidP="00E814AB">
      <w:pPr>
        <w:jc w:val="both"/>
        <w:rPr>
          <w:sz w:val="22"/>
          <w:szCs w:val="22"/>
          <w:lang w:val="en-US"/>
        </w:rPr>
      </w:pPr>
      <w:r>
        <w:rPr>
          <w:sz w:val="22"/>
          <w:szCs w:val="22"/>
          <w:lang w:val="en-US"/>
        </w:rPr>
        <w:t xml:space="preserve">Displacement – from local information, </w:t>
      </w:r>
      <w:r w:rsidR="00854027">
        <w:rPr>
          <w:sz w:val="22"/>
          <w:szCs w:val="22"/>
          <w:lang w:val="en-US"/>
        </w:rPr>
        <w:t>the SS where the IDPs are based is prone to flooding and is at danger from the forecasted floods. Immediate action needed for the IDPs here.</w:t>
      </w:r>
    </w:p>
    <w:p w:rsidR="00E968B9" w:rsidRDefault="00E968B9" w:rsidP="00E968B9">
      <w:pPr>
        <w:tabs>
          <w:tab w:val="num" w:pos="1680"/>
        </w:tabs>
        <w:ind w:left="1276" w:hanging="360"/>
        <w:jc w:val="both"/>
        <w:rPr>
          <w:sz w:val="22"/>
          <w:szCs w:val="22"/>
          <w:lang w:val="en-US"/>
        </w:rPr>
      </w:pPr>
      <w:bookmarkStart w:id="0" w:name="_GoBack"/>
      <w:bookmarkEnd w:id="0"/>
    </w:p>
    <w:p w:rsidR="00E968B9" w:rsidRDefault="00E968B9" w:rsidP="00E968B9">
      <w:pPr>
        <w:jc w:val="both"/>
        <w:rPr>
          <w:b/>
        </w:rPr>
      </w:pPr>
      <w:r>
        <w:rPr>
          <w:b/>
        </w:rPr>
        <w:t xml:space="preserve">Needs </w:t>
      </w:r>
    </w:p>
    <w:p w:rsidR="00E968B9" w:rsidRDefault="00E968B9" w:rsidP="00E968B9">
      <w:pPr>
        <w:rPr>
          <w:noProof/>
        </w:rPr>
      </w:pPr>
      <w:r>
        <w:rPr>
          <w:noProof/>
        </w:rPr>
        <w:t>Jacksonville County</w:t>
      </w:r>
    </w:p>
    <w:p w:rsidR="00E968B9" w:rsidRDefault="00E968B9" w:rsidP="00E968B9"/>
    <w:p w:rsidR="002053CF" w:rsidRDefault="00250C8D" w:rsidP="002053CF">
      <w:pPr>
        <w:numPr>
          <w:ilvl w:val="0"/>
          <w:numId w:val="7"/>
        </w:numPr>
        <w:jc w:val="both"/>
        <w:rPr>
          <w:sz w:val="22"/>
          <w:szCs w:val="22"/>
          <w:lang w:val="en-US"/>
        </w:rPr>
      </w:pPr>
      <w:r>
        <w:rPr>
          <w:sz w:val="22"/>
          <w:szCs w:val="22"/>
          <w:lang w:val="en-US"/>
        </w:rPr>
        <w:t>Food – food ration for 4</w:t>
      </w:r>
      <w:r w:rsidR="002053CF">
        <w:rPr>
          <w:sz w:val="22"/>
          <w:szCs w:val="22"/>
          <w:lang w:val="en-US"/>
        </w:rPr>
        <w:t xml:space="preserve">00 families inside slum areas in Jacksonville town for a month; food ration for </w:t>
      </w:r>
      <w:r>
        <w:rPr>
          <w:sz w:val="22"/>
          <w:szCs w:val="22"/>
          <w:lang w:val="en-US"/>
        </w:rPr>
        <w:t xml:space="preserve">600 families on outskirts of Jacksonville </w:t>
      </w:r>
      <w:r w:rsidR="002053CF">
        <w:rPr>
          <w:sz w:val="22"/>
          <w:szCs w:val="22"/>
          <w:lang w:val="en-US"/>
        </w:rPr>
        <w:t>center (EC) for two weeks</w:t>
      </w:r>
    </w:p>
    <w:p w:rsidR="002053CF" w:rsidRDefault="002053CF" w:rsidP="002053CF">
      <w:pPr>
        <w:tabs>
          <w:tab w:val="num" w:pos="1680"/>
        </w:tabs>
        <w:ind w:left="-140" w:hanging="360"/>
        <w:jc w:val="both"/>
        <w:rPr>
          <w:sz w:val="22"/>
          <w:szCs w:val="22"/>
          <w:lang w:val="en-US"/>
        </w:rPr>
      </w:pPr>
    </w:p>
    <w:p w:rsidR="002053CF" w:rsidRDefault="002053CF" w:rsidP="002053CF">
      <w:pPr>
        <w:numPr>
          <w:ilvl w:val="0"/>
          <w:numId w:val="7"/>
        </w:numPr>
        <w:jc w:val="both"/>
        <w:rPr>
          <w:sz w:val="22"/>
          <w:szCs w:val="22"/>
          <w:lang w:val="en-US"/>
        </w:rPr>
      </w:pPr>
      <w:r>
        <w:rPr>
          <w:sz w:val="22"/>
          <w:szCs w:val="22"/>
          <w:lang w:val="en-US"/>
        </w:rPr>
        <w:t xml:space="preserve">WASH/NFIs – Hygiene and water kits for </w:t>
      </w:r>
      <w:r w:rsidR="00250C8D">
        <w:rPr>
          <w:sz w:val="22"/>
          <w:szCs w:val="22"/>
          <w:lang w:val="en-US"/>
        </w:rPr>
        <w:t>1000</w:t>
      </w:r>
      <w:r>
        <w:rPr>
          <w:sz w:val="22"/>
          <w:szCs w:val="22"/>
          <w:lang w:val="en-US"/>
        </w:rPr>
        <w:t xml:space="preserve"> families needed (inside and outside </w:t>
      </w:r>
      <w:r w:rsidR="00250C8D">
        <w:rPr>
          <w:sz w:val="22"/>
          <w:szCs w:val="22"/>
          <w:lang w:val="en-US"/>
        </w:rPr>
        <w:t>town</w:t>
      </w:r>
      <w:r>
        <w:rPr>
          <w:sz w:val="22"/>
          <w:szCs w:val="22"/>
          <w:lang w:val="en-US"/>
        </w:rPr>
        <w:t>).</w:t>
      </w:r>
    </w:p>
    <w:p w:rsidR="002053CF" w:rsidRDefault="002053CF" w:rsidP="002053CF">
      <w:pPr>
        <w:tabs>
          <w:tab w:val="num" w:pos="1680"/>
        </w:tabs>
        <w:ind w:left="-140" w:hanging="360"/>
        <w:jc w:val="both"/>
        <w:rPr>
          <w:sz w:val="22"/>
          <w:szCs w:val="22"/>
          <w:lang w:val="en-US"/>
        </w:rPr>
      </w:pPr>
    </w:p>
    <w:p w:rsidR="002053CF" w:rsidRDefault="002053CF" w:rsidP="002053CF">
      <w:pPr>
        <w:numPr>
          <w:ilvl w:val="0"/>
          <w:numId w:val="7"/>
        </w:numPr>
        <w:jc w:val="both"/>
        <w:rPr>
          <w:sz w:val="22"/>
          <w:szCs w:val="22"/>
          <w:lang w:val="en-US"/>
        </w:rPr>
      </w:pPr>
      <w:r>
        <w:rPr>
          <w:sz w:val="22"/>
          <w:szCs w:val="22"/>
          <w:lang w:val="en-US"/>
        </w:rPr>
        <w:t xml:space="preserve">Health – Rural Health Unit (RHU) need </w:t>
      </w:r>
      <w:smartTag w:uri="urn:schemas-microsoft-com:office:smarttags" w:element="place">
        <w:r>
          <w:rPr>
            <w:sz w:val="22"/>
            <w:szCs w:val="22"/>
            <w:lang w:val="en-US"/>
          </w:rPr>
          <w:t>EMS</w:t>
        </w:r>
      </w:smartTag>
      <w:r>
        <w:rPr>
          <w:sz w:val="22"/>
          <w:szCs w:val="22"/>
          <w:lang w:val="en-US"/>
        </w:rPr>
        <w:t xml:space="preserve"> and immunization supplies</w:t>
      </w:r>
    </w:p>
    <w:p w:rsidR="002053CF" w:rsidRDefault="002053CF" w:rsidP="002053CF">
      <w:pPr>
        <w:tabs>
          <w:tab w:val="num" w:pos="1680"/>
        </w:tabs>
        <w:ind w:left="-140" w:hanging="360"/>
        <w:jc w:val="both"/>
        <w:rPr>
          <w:sz w:val="22"/>
          <w:szCs w:val="22"/>
          <w:lang w:val="en-US"/>
        </w:rPr>
      </w:pPr>
    </w:p>
    <w:p w:rsidR="002053CF" w:rsidRDefault="002053CF" w:rsidP="002053CF">
      <w:pPr>
        <w:numPr>
          <w:ilvl w:val="0"/>
          <w:numId w:val="7"/>
        </w:numPr>
        <w:jc w:val="both"/>
        <w:rPr>
          <w:sz w:val="22"/>
          <w:szCs w:val="22"/>
          <w:lang w:val="en-US"/>
        </w:rPr>
      </w:pPr>
      <w:r>
        <w:rPr>
          <w:sz w:val="22"/>
          <w:szCs w:val="22"/>
          <w:lang w:val="en-US"/>
        </w:rPr>
        <w:t>Shelter/NFIs –  Shelter family kits for 10</w:t>
      </w:r>
      <w:r w:rsidR="00250C8D">
        <w:rPr>
          <w:sz w:val="22"/>
          <w:szCs w:val="22"/>
          <w:lang w:val="en-US"/>
        </w:rPr>
        <w:t>0</w:t>
      </w:r>
      <w:r>
        <w:rPr>
          <w:sz w:val="22"/>
          <w:szCs w:val="22"/>
          <w:lang w:val="en-US"/>
        </w:rPr>
        <w:t>0 families</w:t>
      </w:r>
    </w:p>
    <w:p w:rsidR="002053CF" w:rsidRDefault="002053CF" w:rsidP="002053CF">
      <w:pPr>
        <w:tabs>
          <w:tab w:val="num" w:pos="1680"/>
        </w:tabs>
        <w:ind w:left="-140" w:hanging="360"/>
        <w:jc w:val="both"/>
        <w:rPr>
          <w:sz w:val="22"/>
          <w:szCs w:val="22"/>
          <w:lang w:val="en-US"/>
        </w:rPr>
      </w:pPr>
    </w:p>
    <w:p w:rsidR="002053CF" w:rsidRDefault="00E814AB" w:rsidP="00E968B9">
      <w:r>
        <w:rPr>
          <w:sz w:val="22"/>
          <w:szCs w:val="22"/>
          <w:lang w:val="en-US"/>
        </w:rPr>
        <w:t>Displacement – those displaced from hill areas are in Jacksonville and are currently trying to get material to repair shelters.</w:t>
      </w:r>
    </w:p>
    <w:sectPr w:rsidR="002053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4056"/>
    <w:multiLevelType w:val="hybridMultilevel"/>
    <w:tmpl w:val="B47CACF2"/>
    <w:lvl w:ilvl="0" w:tplc="3536AE36">
      <w:start w:val="1"/>
      <w:numFmt w:val="upperLetter"/>
      <w:lvlText w:val="%1."/>
      <w:lvlJc w:val="left"/>
      <w:pPr>
        <w:tabs>
          <w:tab w:val="num" w:pos="940"/>
        </w:tabs>
        <w:ind w:left="940" w:hanging="340"/>
      </w:pPr>
      <w:rPr>
        <w:rFonts w:ascii="Arial" w:hAnsi="Arial" w:cs="Arial"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
    <w:nsid w:val="2C5A2386"/>
    <w:multiLevelType w:val="hybridMultilevel"/>
    <w:tmpl w:val="2F5E7B46"/>
    <w:lvl w:ilvl="0" w:tplc="907A0818">
      <w:start w:val="1"/>
      <w:numFmt w:val="decimal"/>
      <w:lvlText w:val="%1."/>
      <w:lvlJc w:val="left"/>
      <w:pPr>
        <w:tabs>
          <w:tab w:val="num" w:pos="2520"/>
        </w:tabs>
        <w:ind w:left="25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D446C97"/>
    <w:multiLevelType w:val="hybridMultilevel"/>
    <w:tmpl w:val="4A620140"/>
    <w:lvl w:ilvl="0" w:tplc="0409000F">
      <w:start w:val="1"/>
      <w:numFmt w:val="decimal"/>
      <w:lvlText w:val="%1."/>
      <w:lvlJc w:val="left"/>
      <w:pPr>
        <w:tabs>
          <w:tab w:val="num" w:pos="2280"/>
        </w:tabs>
        <w:ind w:left="2280" w:hanging="360"/>
      </w:pPr>
    </w:lvl>
    <w:lvl w:ilvl="1" w:tplc="08090019" w:tentative="1">
      <w:start w:val="1"/>
      <w:numFmt w:val="lowerLetter"/>
      <w:lvlText w:val="%2."/>
      <w:lvlJc w:val="left"/>
      <w:pPr>
        <w:ind w:left="240" w:hanging="360"/>
      </w:pPr>
    </w:lvl>
    <w:lvl w:ilvl="2" w:tplc="0809001B" w:tentative="1">
      <w:start w:val="1"/>
      <w:numFmt w:val="lowerRoman"/>
      <w:lvlText w:val="%3."/>
      <w:lvlJc w:val="right"/>
      <w:pPr>
        <w:ind w:left="960" w:hanging="180"/>
      </w:pPr>
    </w:lvl>
    <w:lvl w:ilvl="3" w:tplc="0809000F" w:tentative="1">
      <w:start w:val="1"/>
      <w:numFmt w:val="decimal"/>
      <w:lvlText w:val="%4."/>
      <w:lvlJc w:val="left"/>
      <w:pPr>
        <w:ind w:left="1680" w:hanging="360"/>
      </w:pPr>
    </w:lvl>
    <w:lvl w:ilvl="4" w:tplc="08090019" w:tentative="1">
      <w:start w:val="1"/>
      <w:numFmt w:val="lowerLetter"/>
      <w:lvlText w:val="%5."/>
      <w:lvlJc w:val="left"/>
      <w:pPr>
        <w:ind w:left="2400" w:hanging="360"/>
      </w:pPr>
    </w:lvl>
    <w:lvl w:ilvl="5" w:tplc="0809001B" w:tentative="1">
      <w:start w:val="1"/>
      <w:numFmt w:val="lowerRoman"/>
      <w:lvlText w:val="%6."/>
      <w:lvlJc w:val="right"/>
      <w:pPr>
        <w:ind w:left="3120" w:hanging="180"/>
      </w:pPr>
    </w:lvl>
    <w:lvl w:ilvl="6" w:tplc="0809000F" w:tentative="1">
      <w:start w:val="1"/>
      <w:numFmt w:val="decimal"/>
      <w:lvlText w:val="%7."/>
      <w:lvlJc w:val="left"/>
      <w:pPr>
        <w:ind w:left="3840" w:hanging="360"/>
      </w:pPr>
    </w:lvl>
    <w:lvl w:ilvl="7" w:tplc="08090019" w:tentative="1">
      <w:start w:val="1"/>
      <w:numFmt w:val="lowerLetter"/>
      <w:lvlText w:val="%8."/>
      <w:lvlJc w:val="left"/>
      <w:pPr>
        <w:ind w:left="4560" w:hanging="360"/>
      </w:pPr>
    </w:lvl>
    <w:lvl w:ilvl="8" w:tplc="0809001B" w:tentative="1">
      <w:start w:val="1"/>
      <w:numFmt w:val="lowerRoman"/>
      <w:lvlText w:val="%9."/>
      <w:lvlJc w:val="right"/>
      <w:pPr>
        <w:ind w:left="5280" w:hanging="180"/>
      </w:pPr>
    </w:lvl>
  </w:abstractNum>
  <w:abstractNum w:abstractNumId="3">
    <w:nsid w:val="69A65045"/>
    <w:multiLevelType w:val="hybridMultilevel"/>
    <w:tmpl w:val="7AFA3914"/>
    <w:lvl w:ilvl="0" w:tplc="0409000F">
      <w:start w:val="1"/>
      <w:numFmt w:val="decimal"/>
      <w:lvlText w:val="%1."/>
      <w:lvlJc w:val="left"/>
      <w:pPr>
        <w:tabs>
          <w:tab w:val="num" w:pos="3480"/>
        </w:tabs>
        <w:ind w:left="34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AB152E6"/>
    <w:multiLevelType w:val="hybridMultilevel"/>
    <w:tmpl w:val="85AA4306"/>
    <w:lvl w:ilvl="0" w:tplc="7BA2593C">
      <w:start w:val="1"/>
      <w:numFmt w:val="upp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71065AF8">
      <w:start w:val="1"/>
      <w:numFmt w:val="upperLetter"/>
      <w:lvlText w:val="%3."/>
      <w:lvlJc w:val="left"/>
      <w:pPr>
        <w:tabs>
          <w:tab w:val="num" w:pos="1980"/>
        </w:tabs>
        <w:ind w:left="1980" w:hanging="360"/>
      </w:pPr>
    </w:lvl>
    <w:lvl w:ilvl="3" w:tplc="907A0818">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7EB66F4A"/>
    <w:multiLevelType w:val="hybridMultilevel"/>
    <w:tmpl w:val="68829A84"/>
    <w:lvl w:ilvl="0" w:tplc="0409000F">
      <w:start w:val="1"/>
      <w:numFmt w:val="decimal"/>
      <w:lvlText w:val="%1."/>
      <w:lvlJc w:val="left"/>
      <w:pPr>
        <w:tabs>
          <w:tab w:val="num" w:pos="2880"/>
        </w:tabs>
        <w:ind w:left="2880" w:hanging="360"/>
      </w:pPr>
    </w:lvl>
    <w:lvl w:ilvl="1" w:tplc="08090019" w:tentative="1">
      <w:start w:val="1"/>
      <w:numFmt w:val="lowerLetter"/>
      <w:lvlText w:val="%2."/>
      <w:lvlJc w:val="left"/>
      <w:pPr>
        <w:ind w:left="840" w:hanging="360"/>
      </w:pPr>
    </w:lvl>
    <w:lvl w:ilvl="2" w:tplc="0809001B" w:tentative="1">
      <w:start w:val="1"/>
      <w:numFmt w:val="lowerRoman"/>
      <w:lvlText w:val="%3."/>
      <w:lvlJc w:val="right"/>
      <w:pPr>
        <w:ind w:left="1560" w:hanging="180"/>
      </w:pPr>
    </w:lvl>
    <w:lvl w:ilvl="3" w:tplc="0809000F" w:tentative="1">
      <w:start w:val="1"/>
      <w:numFmt w:val="decimal"/>
      <w:lvlText w:val="%4."/>
      <w:lvlJc w:val="left"/>
      <w:pPr>
        <w:ind w:left="2280" w:hanging="360"/>
      </w:pPr>
    </w:lvl>
    <w:lvl w:ilvl="4" w:tplc="08090019" w:tentative="1">
      <w:start w:val="1"/>
      <w:numFmt w:val="lowerLetter"/>
      <w:lvlText w:val="%5."/>
      <w:lvlJc w:val="left"/>
      <w:pPr>
        <w:ind w:left="3000" w:hanging="360"/>
      </w:pPr>
    </w:lvl>
    <w:lvl w:ilvl="5" w:tplc="0809001B" w:tentative="1">
      <w:start w:val="1"/>
      <w:numFmt w:val="lowerRoman"/>
      <w:lvlText w:val="%6."/>
      <w:lvlJc w:val="right"/>
      <w:pPr>
        <w:ind w:left="3720" w:hanging="180"/>
      </w:pPr>
    </w:lvl>
    <w:lvl w:ilvl="6" w:tplc="0809000F" w:tentative="1">
      <w:start w:val="1"/>
      <w:numFmt w:val="decimal"/>
      <w:lvlText w:val="%7."/>
      <w:lvlJc w:val="left"/>
      <w:pPr>
        <w:ind w:left="4440" w:hanging="360"/>
      </w:pPr>
    </w:lvl>
    <w:lvl w:ilvl="7" w:tplc="08090019" w:tentative="1">
      <w:start w:val="1"/>
      <w:numFmt w:val="lowerLetter"/>
      <w:lvlText w:val="%8."/>
      <w:lvlJc w:val="left"/>
      <w:pPr>
        <w:ind w:left="5160" w:hanging="360"/>
      </w:pPr>
    </w:lvl>
    <w:lvl w:ilvl="8" w:tplc="0809001B" w:tentative="1">
      <w:start w:val="1"/>
      <w:numFmt w:val="lowerRoman"/>
      <w:lvlText w:val="%9."/>
      <w:lvlJc w:val="right"/>
      <w:pPr>
        <w:ind w:left="58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396"/>
    <w:rsid w:val="002053CF"/>
    <w:rsid w:val="00250C8D"/>
    <w:rsid w:val="0030432D"/>
    <w:rsid w:val="004E443A"/>
    <w:rsid w:val="00854027"/>
    <w:rsid w:val="00895DDA"/>
    <w:rsid w:val="009A36D5"/>
    <w:rsid w:val="00A91FF0"/>
    <w:rsid w:val="00C2490C"/>
    <w:rsid w:val="00CB4396"/>
    <w:rsid w:val="00DA5327"/>
    <w:rsid w:val="00E814AB"/>
    <w:rsid w:val="00E96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396"/>
    <w:pPr>
      <w:spacing w:after="0" w:line="240" w:lineRule="auto"/>
    </w:pPr>
    <w:rPr>
      <w:rFonts w:ascii="Arial" w:eastAsia="SimSun" w:hAnsi="Arial"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6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396"/>
    <w:pPr>
      <w:spacing w:after="0" w:line="240" w:lineRule="auto"/>
    </w:pPr>
    <w:rPr>
      <w:rFonts w:ascii="Arial" w:eastAsia="SimSun" w:hAnsi="Arial"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6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864435">
      <w:bodyDiv w:val="1"/>
      <w:marLeft w:val="0"/>
      <w:marRight w:val="0"/>
      <w:marTop w:val="0"/>
      <w:marBottom w:val="0"/>
      <w:divBdr>
        <w:top w:val="none" w:sz="0" w:space="0" w:color="auto"/>
        <w:left w:val="none" w:sz="0" w:space="0" w:color="auto"/>
        <w:bottom w:val="none" w:sz="0" w:space="0" w:color="auto"/>
        <w:right w:val="none" w:sz="0" w:space="0" w:color="auto"/>
      </w:divBdr>
    </w:div>
    <w:div w:id="1457719322">
      <w:bodyDiv w:val="1"/>
      <w:marLeft w:val="0"/>
      <w:marRight w:val="0"/>
      <w:marTop w:val="0"/>
      <w:marBottom w:val="0"/>
      <w:divBdr>
        <w:top w:val="none" w:sz="0" w:space="0" w:color="auto"/>
        <w:left w:val="none" w:sz="0" w:space="0" w:color="auto"/>
        <w:bottom w:val="none" w:sz="0" w:space="0" w:color="auto"/>
        <w:right w:val="none" w:sz="0" w:space="0" w:color="auto"/>
      </w:divBdr>
    </w:div>
    <w:div w:id="2033408398">
      <w:bodyDiv w:val="1"/>
      <w:marLeft w:val="0"/>
      <w:marRight w:val="0"/>
      <w:marTop w:val="0"/>
      <w:marBottom w:val="0"/>
      <w:divBdr>
        <w:top w:val="none" w:sz="0" w:space="0" w:color="auto"/>
        <w:left w:val="none" w:sz="0" w:space="0" w:color="auto"/>
        <w:bottom w:val="none" w:sz="0" w:space="0" w:color="auto"/>
        <w:right w:val="none" w:sz="0" w:space="0" w:color="auto"/>
      </w:divBdr>
    </w:div>
    <w:div w:id="208602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dc:creator>
  <cp:lastModifiedBy>vicki</cp:lastModifiedBy>
  <cp:revision>9</cp:revision>
  <dcterms:created xsi:type="dcterms:W3CDTF">2015-12-16T14:19:00Z</dcterms:created>
  <dcterms:modified xsi:type="dcterms:W3CDTF">2015-12-17T11:38:00Z</dcterms:modified>
</cp:coreProperties>
</file>